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 w:cs="Times New Roman"/>
          <w:kern w:val="0"/>
          <w:sz w:val="32"/>
          <w:szCs w:val="32"/>
          <w:highlight w:val="none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  <w:highlight w:val="none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highlight w:val="none"/>
        </w:rPr>
        <w:t>辽宁省普通本科高等学校校际合作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  <w:highlight w:val="none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highlight w:val="none"/>
        </w:rPr>
        <w:t>项目申报书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32"/>
          <w:szCs w:val="32"/>
          <w:highlight w:val="none"/>
        </w:rPr>
      </w:pP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  <w:highlight w:val="none"/>
        </w:rPr>
        <w:t>（20</w:t>
      </w:r>
      <w:r>
        <w:rPr>
          <w:rFonts w:ascii="方正小标宋简体" w:hAnsi="方正小标宋_GBK" w:eastAsia="方正小标宋简体" w:cs="Times New Roman"/>
          <w:kern w:val="0"/>
          <w:sz w:val="40"/>
          <w:szCs w:val="40"/>
          <w:highlight w:val="none"/>
        </w:rPr>
        <w:t>2</w:t>
      </w: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  <w:highlight w:val="none"/>
          <w:lang w:val="en-US" w:eastAsia="zh-CN"/>
        </w:rPr>
        <w:t>1</w:t>
      </w: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  <w:highlight w:val="none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highlight w:val="none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highlight w:val="none"/>
        </w:rPr>
      </w:pPr>
      <w:r>
        <w:rPr>
          <w:rFonts w:hint="eastAsia" w:ascii="黑体" w:hAnsi="黑体" w:eastAsia="黑体" w:cs="Times New Roman"/>
          <w:sz w:val="32"/>
          <w:szCs w:val="36"/>
          <w:highlight w:val="none"/>
        </w:rPr>
        <w:t>项目类别：</w:t>
      </w:r>
      <w:r>
        <w:rPr>
          <w:rFonts w:hint="eastAsia" w:ascii="楷体_GB2312" w:hAnsi="黑体" w:eastAsia="楷体_GB2312"/>
          <w:sz w:val="36"/>
          <w:szCs w:val="36"/>
          <w:highlight w:val="none"/>
        </w:rPr>
        <w:t>资源共享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highlight w:val="none"/>
        </w:rPr>
      </w:pPr>
      <w:r>
        <w:rPr>
          <w:rFonts w:hint="eastAsia" w:ascii="黑体" w:hAnsi="黑体" w:eastAsia="黑体" w:cs="Times New Roman"/>
          <w:sz w:val="32"/>
          <w:szCs w:val="36"/>
          <w:highlight w:val="none"/>
        </w:rPr>
        <w:t>申报学校：</w:t>
      </w:r>
    </w:p>
    <w:p>
      <w:pPr>
        <w:spacing w:line="600" w:lineRule="exact"/>
        <w:ind w:right="28" w:firstLine="1280" w:firstLineChars="4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sz w:val="32"/>
          <w:szCs w:val="36"/>
          <w:highlight w:val="none"/>
        </w:rPr>
        <w:t xml:space="preserve">项目类型： </w:t>
      </w:r>
      <w:r>
        <w:rPr>
          <w:rFonts w:ascii="黑体" w:hAnsi="黑体" w:eastAsia="黑体" w:cs="Times New Roman"/>
          <w:sz w:val="32"/>
          <w:szCs w:val="36"/>
          <w:highlight w:val="none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  <w:highlight w:val="none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highlight w:val="none"/>
        </w:rPr>
        <w:t>仪器设备共享</w:t>
      </w:r>
    </w:p>
    <w:p>
      <w:pPr>
        <w:spacing w:line="600" w:lineRule="exact"/>
        <w:ind w:right="28" w:firstLine="3200" w:firstLineChars="1000"/>
        <w:rPr>
          <w:rFonts w:asciiTheme="majorEastAsia" w:hAnsiTheme="majorEastAsia" w:eastAsiaTheme="majorEastAsia"/>
          <w:sz w:val="28"/>
          <w:szCs w:val="28"/>
          <w:highlight w:val="none"/>
        </w:rPr>
      </w:pPr>
      <w:r>
        <w:rPr>
          <w:rFonts w:hint="eastAsia" w:ascii="黑体" w:hAnsi="黑体" w:eastAsia="黑体" w:cs="Times New Roman"/>
          <w:sz w:val="32"/>
          <w:szCs w:val="36"/>
          <w:highlight w:val="none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highlight w:val="none"/>
        </w:rPr>
        <w:t>实验室共享</w:t>
      </w:r>
    </w:p>
    <w:p>
      <w:pPr>
        <w:spacing w:line="600" w:lineRule="exact"/>
        <w:ind w:right="28" w:firstLine="3200" w:firstLineChars="1000"/>
        <w:rPr>
          <w:rFonts w:hint="eastAsia" w:asciiTheme="majorEastAsia" w:hAnsiTheme="majorEastAsia" w:eastAsiaTheme="majorEastAsia"/>
          <w:sz w:val="28"/>
          <w:szCs w:val="28"/>
          <w:highlight w:val="none"/>
        </w:rPr>
      </w:pPr>
      <w:r>
        <w:rPr>
          <w:rFonts w:hint="eastAsia" w:ascii="黑体" w:hAnsi="黑体" w:eastAsia="黑体" w:cs="Times New Roman"/>
          <w:sz w:val="32"/>
          <w:szCs w:val="36"/>
          <w:highlight w:val="none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highlight w:val="none"/>
        </w:rPr>
        <w:t>图书资源共享</w:t>
      </w:r>
    </w:p>
    <w:p>
      <w:pPr>
        <w:spacing w:line="600" w:lineRule="exact"/>
        <w:ind w:right="28" w:firstLine="3200" w:firstLineChars="10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sz w:val="32"/>
          <w:szCs w:val="36"/>
          <w:highlight w:val="none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highlight w:val="none"/>
        </w:rPr>
        <w:t>教学基地共享</w:t>
      </w:r>
    </w:p>
    <w:p>
      <w:pPr>
        <w:spacing w:line="600" w:lineRule="exact"/>
        <w:ind w:right="28" w:firstLine="3200" w:firstLineChars="1000"/>
        <w:rPr>
          <w:rFonts w:asciiTheme="majorEastAsia" w:hAnsiTheme="majorEastAsia" w:eastAsiaTheme="majorEastAsia"/>
          <w:sz w:val="28"/>
          <w:szCs w:val="28"/>
          <w:highlight w:val="none"/>
        </w:rPr>
      </w:pPr>
      <w:r>
        <w:rPr>
          <w:rFonts w:hint="eastAsia" w:ascii="黑体" w:hAnsi="黑体" w:eastAsia="黑体" w:cs="Times New Roman"/>
          <w:sz w:val="32"/>
          <w:szCs w:val="36"/>
          <w:highlight w:val="none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highlight w:val="none"/>
        </w:rPr>
        <w:t>教育教学平台共享</w:t>
      </w:r>
    </w:p>
    <w:p>
      <w:pPr>
        <w:spacing w:line="600" w:lineRule="exact"/>
        <w:ind w:right="28" w:firstLine="3200" w:firstLineChars="1000"/>
        <w:rPr>
          <w:rFonts w:ascii="仿宋_GB2312" w:hAnsi="黑体" w:eastAsia="仿宋_GB2312" w:cs="Times New Roman"/>
          <w:sz w:val="32"/>
          <w:szCs w:val="36"/>
          <w:highlight w:val="none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  <w:highlight w:val="none"/>
        </w:rPr>
        <w:t>○其他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highlight w:val="none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  <w:highlight w:val="none"/>
        </w:rPr>
        <w:t>项目负责人：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highlight w:val="none"/>
        </w:rPr>
      </w:pPr>
      <w:r>
        <w:rPr>
          <w:rFonts w:hint="eastAsia" w:ascii="黑体" w:hAnsi="黑体" w:eastAsia="黑体" w:cs="Times New Roman"/>
          <w:sz w:val="32"/>
          <w:szCs w:val="36"/>
          <w:highlight w:val="none"/>
        </w:rPr>
        <w:t>联系电话：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  <w:highlight w:val="none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  <w:highlight w:val="none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  <w:highlight w:val="none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  <w:highlight w:val="none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辽宁省教育厅</w:t>
      </w:r>
      <w:r>
        <w:rPr>
          <w:rFonts w:ascii="黑体" w:hAnsi="黑体" w:eastAsia="黑体"/>
          <w:sz w:val="32"/>
          <w:szCs w:val="32"/>
          <w:highlight w:val="none"/>
        </w:rPr>
        <w:t>制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  <w:r>
        <w:rPr>
          <w:rFonts w:ascii="黑体" w:hAnsi="黑体" w:eastAsia="黑体"/>
          <w:sz w:val="32"/>
          <w:szCs w:val="32"/>
          <w:highlight w:val="none"/>
        </w:rPr>
        <w:t>二○二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一</w:t>
      </w:r>
      <w:r>
        <w:rPr>
          <w:rFonts w:ascii="黑体" w:hAnsi="黑体" w:eastAsia="黑体"/>
          <w:sz w:val="32"/>
          <w:szCs w:val="32"/>
          <w:highlight w:val="none"/>
        </w:rPr>
        <w:t>年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四</w:t>
      </w:r>
      <w:bookmarkStart w:id="1" w:name="_GoBack"/>
      <w:bookmarkEnd w:id="1"/>
      <w:r>
        <w:rPr>
          <w:rFonts w:ascii="黑体" w:hAnsi="黑体" w:eastAsia="黑体"/>
          <w:sz w:val="32"/>
          <w:szCs w:val="32"/>
          <w:highlight w:val="none"/>
        </w:rPr>
        <w:t>月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  <w:highlight w:val="none"/>
        </w:rPr>
      </w:pPr>
      <w:r>
        <w:rPr>
          <w:rFonts w:hint="eastAsia" w:ascii="黑体" w:hAnsi="黑体" w:eastAsia="黑体"/>
          <w:sz w:val="24"/>
          <w:szCs w:val="24"/>
          <w:highlight w:val="none"/>
        </w:rPr>
        <w:t>项目单位基本信息</w:t>
      </w:r>
    </w:p>
    <w:p>
      <w:pPr>
        <w:rPr>
          <w:rFonts w:ascii="楷体" w:hAnsi="楷体" w:eastAsia="楷体"/>
          <w:b/>
          <w:sz w:val="24"/>
          <w:szCs w:val="24"/>
          <w:highlight w:val="none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4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申报学校</w:t>
            </w:r>
          </w:p>
        </w:tc>
        <w:tc>
          <w:tcPr>
            <w:tcW w:w="4983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合作学校</w:t>
            </w:r>
          </w:p>
        </w:tc>
        <w:tc>
          <w:tcPr>
            <w:tcW w:w="4983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83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83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资源共享类型</w:t>
            </w:r>
          </w:p>
        </w:tc>
        <w:tc>
          <w:tcPr>
            <w:tcW w:w="4983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  <w:highlight w:val="none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  <w:highlight w:val="none"/>
        </w:rPr>
      </w:pPr>
      <w:r>
        <w:rPr>
          <w:rFonts w:hint="eastAsia" w:ascii="黑体" w:hAnsi="黑体" w:eastAsia="黑体"/>
          <w:sz w:val="24"/>
          <w:szCs w:val="24"/>
          <w:highlight w:val="none"/>
        </w:rPr>
        <w:t>共享资源简介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（</w:t>
      </w: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>500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字以内）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8520" w:type="dxa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hint="eastAsia" w:ascii="楷体" w:hAnsi="楷体" w:eastAsia="仿宋_GB2312" w:cs="楷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近5年承担主要教学、科研任务情况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spacing w:line="340" w:lineRule="atLeast"/>
        <w:rPr>
          <w:rFonts w:ascii="仿宋_GB2312" w:hAnsi="仿宋_GB2312" w:eastAsia="仿宋_GB2312" w:cs="仿宋_GB2312"/>
          <w:sz w:val="24"/>
          <w:szCs w:val="24"/>
          <w:highlight w:val="none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sz w:val="24"/>
          <w:szCs w:val="24"/>
          <w:highlight w:val="none"/>
        </w:rPr>
        <w:t>项目建设目标（</w:t>
      </w:r>
      <w:r>
        <w:rPr>
          <w:rFonts w:ascii="Times New Roman" w:hAnsi="Times New Roman" w:eastAsia="黑体" w:cs="Times New Roman"/>
          <w:sz w:val="24"/>
          <w:szCs w:val="24"/>
          <w:highlight w:val="none"/>
        </w:rPr>
        <w:t>300</w:t>
      </w:r>
      <w:r>
        <w:rPr>
          <w:rFonts w:hint="eastAsia" w:ascii="黑体" w:hAnsi="黑体" w:eastAsia="黑体" w:cs="黑体"/>
          <w:sz w:val="24"/>
          <w:szCs w:val="24"/>
          <w:highlight w:val="none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color w:val="auto"/>
                <w:kern w:val="0"/>
                <w:sz w:val="24"/>
                <w:szCs w:val="24"/>
                <w:highlight w:val="none"/>
              </w:rPr>
            </w:pPr>
            <w:bookmarkStart w:id="0" w:name="_Hlk47429206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结合资源共享项目定位，具体描述本项目为跨学校、跨学科、跨专业等学生开展科学实验、实践创新、交流合作的重要支撑。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bookmarkEnd w:id="0"/>
    </w:tbl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sz w:val="24"/>
          <w:szCs w:val="24"/>
          <w:highlight w:val="none"/>
        </w:rPr>
        <w:t>项目建设举措（</w:t>
      </w:r>
      <w:r>
        <w:rPr>
          <w:rFonts w:hint="eastAsia" w:ascii="Times New Roman" w:hAnsi="Times New Roman" w:eastAsia="黑体" w:cs="Times New Roman"/>
          <w:sz w:val="24"/>
          <w:szCs w:val="24"/>
          <w:highlight w:val="none"/>
        </w:rPr>
        <w:t>1500</w:t>
      </w:r>
      <w:r>
        <w:rPr>
          <w:rFonts w:hint="eastAsia" w:ascii="黑体" w:hAnsi="黑体" w:eastAsia="黑体" w:cs="黑体"/>
          <w:sz w:val="24"/>
          <w:szCs w:val="24"/>
          <w:highlight w:val="none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4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本项目要解决的重点问题，实现资源共享的具体举措等情况。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sz w:val="24"/>
          <w:szCs w:val="24"/>
          <w:highlight w:val="none"/>
        </w:rPr>
        <w:t>项目特色与创新（</w:t>
      </w:r>
      <w:r>
        <w:rPr>
          <w:rFonts w:hint="eastAsia" w:ascii="Times New Roman" w:hAnsi="Times New Roman" w:eastAsia="黑体" w:cs="Times New Roman"/>
          <w:sz w:val="24"/>
          <w:szCs w:val="24"/>
          <w:highlight w:val="none"/>
        </w:rPr>
        <w:t>500</w:t>
      </w:r>
      <w:r>
        <w:rPr>
          <w:rFonts w:hint="eastAsia" w:ascii="黑体" w:hAnsi="黑体" w:eastAsia="黑体" w:cs="黑体"/>
          <w:sz w:val="24"/>
          <w:szCs w:val="24"/>
          <w:highlight w:val="none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7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概述本项目的特色及改革创新点。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pStyle w:val="8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  <w:highlight w:val="none"/>
        </w:rPr>
      </w:pPr>
    </w:p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/>
          <w:sz w:val="24"/>
          <w:szCs w:val="24"/>
          <w:highlight w:val="none"/>
        </w:rPr>
      </w:pPr>
      <w:r>
        <w:rPr>
          <w:rFonts w:hint="eastAsia" w:ascii="黑体" w:hAnsi="黑体" w:eastAsia="黑体"/>
          <w:sz w:val="24"/>
          <w:szCs w:val="24"/>
          <w:highlight w:val="none"/>
        </w:rPr>
        <w:t>申报学校意见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</w:trPr>
        <w:tc>
          <w:tcPr>
            <w:tcW w:w="8522" w:type="dxa"/>
          </w:tcPr>
          <w:p>
            <w:pPr>
              <w:spacing w:before="156" w:beforeLines="50" w:after="156" w:afterLines="50" w:line="34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highlight w:val="none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highlight w:val="none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</w:tr>
    </w:tbl>
    <w:p>
      <w:pPr>
        <w:pStyle w:val="8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0916134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020B94"/>
    <w:rsid w:val="00114877"/>
    <w:rsid w:val="001828E0"/>
    <w:rsid w:val="001C46B8"/>
    <w:rsid w:val="001F4256"/>
    <w:rsid w:val="00283505"/>
    <w:rsid w:val="003123A2"/>
    <w:rsid w:val="00327393"/>
    <w:rsid w:val="003D4124"/>
    <w:rsid w:val="004C0EDC"/>
    <w:rsid w:val="005107EE"/>
    <w:rsid w:val="005267BB"/>
    <w:rsid w:val="005D331E"/>
    <w:rsid w:val="006C4545"/>
    <w:rsid w:val="006F052F"/>
    <w:rsid w:val="007157D6"/>
    <w:rsid w:val="007E7EB8"/>
    <w:rsid w:val="008D7253"/>
    <w:rsid w:val="008F5648"/>
    <w:rsid w:val="00907368"/>
    <w:rsid w:val="009A6BE6"/>
    <w:rsid w:val="009A7074"/>
    <w:rsid w:val="009C0852"/>
    <w:rsid w:val="00A31EBD"/>
    <w:rsid w:val="00A87F02"/>
    <w:rsid w:val="00AF0C7E"/>
    <w:rsid w:val="00B0660E"/>
    <w:rsid w:val="00B3045A"/>
    <w:rsid w:val="00B57ED2"/>
    <w:rsid w:val="00BB7110"/>
    <w:rsid w:val="00CB230B"/>
    <w:rsid w:val="00CE26E7"/>
    <w:rsid w:val="00CF65DE"/>
    <w:rsid w:val="00D47207"/>
    <w:rsid w:val="00D507EC"/>
    <w:rsid w:val="00D84855"/>
    <w:rsid w:val="00D93F37"/>
    <w:rsid w:val="00DB5D1C"/>
    <w:rsid w:val="00DF7D82"/>
    <w:rsid w:val="00E1722C"/>
    <w:rsid w:val="00E47143"/>
    <w:rsid w:val="00ED0A9A"/>
    <w:rsid w:val="00F6672F"/>
    <w:rsid w:val="00F76CD0"/>
    <w:rsid w:val="03AF34EB"/>
    <w:rsid w:val="687350EB"/>
    <w:rsid w:val="68860722"/>
    <w:rsid w:val="783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64</Words>
  <Characters>370</Characters>
  <Lines>3</Lines>
  <Paragraphs>1</Paragraphs>
  <TotalTime>1</TotalTime>
  <ScaleCrop>false</ScaleCrop>
  <LinksUpToDate>false</LinksUpToDate>
  <CharactersWithSpaces>433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2020-08-05T02:30:00Z</dcterms:created>
  <dc:creator>banbi</dc:creator>
  <cp:lastModifiedBy>一只松鼠</cp:lastModifiedBy>
  <cp:lastPrinted>2020-08-04T03:11:00Z</cp:lastPrinted>
  <dcterms:modified xsi:type="dcterms:W3CDTF">2021-04-16T00:59:53Z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969FB91BC39F4B4AB10A8CC087594DEC</vt:lpwstr>
  </property>
</Properties>
</file>